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19" w:rsidRPr="00D23DFA" w:rsidRDefault="00F15C19" w:rsidP="00D23DFA">
      <w:pPr>
        <w:jc w:val="center"/>
        <w:rPr>
          <w:rFonts w:ascii="Arial" w:hAnsi="Arial" w:cs="Arial"/>
          <w:b/>
          <w:sz w:val="24"/>
          <w:szCs w:val="24"/>
        </w:rPr>
      </w:pPr>
      <w:r w:rsidRPr="00D23DFA">
        <w:rPr>
          <w:rFonts w:ascii="Arial" w:hAnsi="Arial" w:cs="Arial"/>
          <w:b/>
          <w:sz w:val="24"/>
          <w:szCs w:val="24"/>
        </w:rPr>
        <w:t>NAPOMENE i SUGESTIJE:</w:t>
      </w:r>
    </w:p>
    <w:p w:rsidR="00D23DFA" w:rsidRPr="00D23DFA" w:rsidRDefault="00D23DFA" w:rsidP="00D23DFA">
      <w:pPr>
        <w:jc w:val="center"/>
        <w:rPr>
          <w:rFonts w:ascii="Arial" w:hAnsi="Arial" w:cs="Arial"/>
          <w:b/>
          <w:sz w:val="24"/>
          <w:szCs w:val="24"/>
        </w:rPr>
      </w:pPr>
      <w:r w:rsidRPr="00D23DFA">
        <w:rPr>
          <w:rFonts w:ascii="Arial" w:hAnsi="Arial" w:cs="Arial"/>
          <w:b/>
          <w:sz w:val="24"/>
          <w:szCs w:val="24"/>
        </w:rPr>
        <w:t>Uz Radnu verziju Klasifikacije vozila</w:t>
      </w:r>
    </w:p>
    <w:p w:rsidR="00F15C19" w:rsidRDefault="00F15C19" w:rsidP="00694942">
      <w:pPr>
        <w:jc w:val="both"/>
        <w:rPr>
          <w:rFonts w:ascii="Arial" w:hAnsi="Arial" w:cs="Arial"/>
          <w:sz w:val="24"/>
          <w:szCs w:val="24"/>
        </w:rPr>
      </w:pPr>
    </w:p>
    <w:p w:rsidR="00271859" w:rsidRDefault="00271859" w:rsidP="006949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Materijal je veoma složen. U toku rada uočen je v</w:t>
      </w:r>
      <w:r w:rsidR="007A3BF4">
        <w:rPr>
          <w:rFonts w:ascii="Arial" w:hAnsi="Arial" w:cs="Arial"/>
          <w:sz w:val="24"/>
          <w:szCs w:val="24"/>
        </w:rPr>
        <w:t>eliki broj definicija i kategorija vozila koja su u suprotnosti sa važećim odredbama ZOSS-a</w:t>
      </w:r>
      <w:r w:rsidR="00694942">
        <w:rPr>
          <w:rFonts w:ascii="Arial" w:hAnsi="Arial" w:cs="Arial"/>
          <w:sz w:val="24"/>
          <w:szCs w:val="24"/>
        </w:rPr>
        <w:t>, što upućuje na neophodnost da se materijal razmotri od strane većeg broja učesnika, institucija i pojedinaca, a eventualno na nekoj radnoj grupi</w:t>
      </w:r>
      <w:r w:rsidR="007A3BF4">
        <w:rPr>
          <w:rFonts w:ascii="Arial" w:hAnsi="Arial" w:cs="Arial"/>
          <w:sz w:val="24"/>
          <w:szCs w:val="24"/>
        </w:rPr>
        <w:t>.</w:t>
      </w:r>
    </w:p>
    <w:p w:rsidR="007A3BF4" w:rsidRDefault="007A3BF4" w:rsidP="006949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Materijal se dostavlja kao radna verzija. Predlažemo da se isti razmotri sa predstavnicima entiteta i Brčko distrikta BiH, te Institutom za standardizaciju, te ostalim stručnjacima iz oblasti vozila i homologacije...</w:t>
      </w:r>
    </w:p>
    <w:p w:rsidR="00F67D0A" w:rsidRDefault="00F67D0A" w:rsidP="006949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 materijal klasifikacije vozila ćemo objaviti na web stranicama stručnih institucija i Federalnog ministarstva prometa i komunikacija sa rokom za dostavu prijedloga i mišljenja, primjedbi i sl... a predlažemo da se ista objavi i na drugim službenim web stranicama zainteresovanih organa.</w:t>
      </w:r>
    </w:p>
    <w:p w:rsidR="00EA3FD8" w:rsidRDefault="00EA3FD8" w:rsidP="006949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Postoje kategorije vozila za koje nismo kompetentni: poljoprivredne mašine, građevinske, šumarstva i sl... te je neophodno da se obave konsultacije i uključe i nadležni iz ovih oblasti.</w:t>
      </w:r>
    </w:p>
    <w:p w:rsidR="004B6A0E" w:rsidRPr="004703DB" w:rsidRDefault="00694942" w:rsidP="006949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Ilustracije radi, ukazujemo na neke anomalije i neusklađenosti sa ZOSS-om:</w:t>
      </w:r>
    </w:p>
    <w:p w:rsidR="00153EF6" w:rsidRDefault="00153EF6" w:rsidP="006949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Uredbi 168/2013 kod motocikala se pominje pojam „maksimalna masa“ = tehnički </w:t>
      </w:r>
      <w:r w:rsidRPr="00153EF6">
        <w:rPr>
          <w:rFonts w:ascii="Arial" w:hAnsi="Arial" w:cs="Arial"/>
          <w:sz w:val="24"/>
          <w:szCs w:val="24"/>
        </w:rPr>
        <w:t>dozvoljena masa prema podacima proizvođača</w:t>
      </w:r>
      <w:r w:rsidR="005D48C6">
        <w:rPr>
          <w:rFonts w:ascii="Arial" w:hAnsi="Arial" w:cs="Arial"/>
          <w:sz w:val="24"/>
          <w:szCs w:val="24"/>
        </w:rPr>
        <w:t>. Isti termin se susreće i kod terenskih vozila u tački 8. Priloga I.</w:t>
      </w:r>
    </w:p>
    <w:p w:rsidR="00A53AFE" w:rsidRPr="004703DB" w:rsidRDefault="00A53AFE" w:rsidP="006949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03DB">
        <w:rPr>
          <w:rFonts w:ascii="Arial" w:hAnsi="Arial" w:cs="Arial"/>
          <w:sz w:val="24"/>
          <w:szCs w:val="24"/>
        </w:rPr>
        <w:t>U Tački 1. u L kategoriju se ubrajaju i „Bicikli sa pomoćnim motorom“, što nije u skladu sa trenutnim tekstom ZOSS-a</w:t>
      </w:r>
    </w:p>
    <w:p w:rsidR="00A53AFE" w:rsidRPr="004703DB" w:rsidRDefault="00A53AFE" w:rsidP="006949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03DB">
        <w:rPr>
          <w:rFonts w:ascii="Arial" w:hAnsi="Arial" w:cs="Arial"/>
          <w:sz w:val="24"/>
          <w:szCs w:val="24"/>
        </w:rPr>
        <w:t>Tricikl – pominje se u P o dimenzijama i masama ... „laki tricikl i</w:t>
      </w:r>
      <w:r w:rsidR="004703DB">
        <w:rPr>
          <w:rFonts w:ascii="Arial" w:hAnsi="Arial" w:cs="Arial"/>
          <w:sz w:val="24"/>
          <w:szCs w:val="24"/>
        </w:rPr>
        <w:t xml:space="preserve"> </w:t>
      </w:r>
      <w:r w:rsidRPr="004703DB">
        <w:rPr>
          <w:rFonts w:ascii="Arial" w:hAnsi="Arial" w:cs="Arial"/>
          <w:sz w:val="24"/>
          <w:szCs w:val="24"/>
        </w:rPr>
        <w:t>četverocikl“</w:t>
      </w:r>
    </w:p>
    <w:p w:rsidR="00F82AC0" w:rsidRPr="004703DB" w:rsidRDefault="00F82AC0" w:rsidP="006949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03DB">
        <w:rPr>
          <w:rFonts w:ascii="Arial" w:hAnsi="Arial" w:cs="Arial"/>
          <w:sz w:val="24"/>
          <w:szCs w:val="24"/>
        </w:rPr>
        <w:t>Kategorija L1e-A Bicikl sa pomoćnim motorom</w:t>
      </w:r>
      <w:r w:rsidR="00CB6490" w:rsidRPr="004703DB">
        <w:rPr>
          <w:rFonts w:ascii="Arial" w:hAnsi="Arial" w:cs="Arial"/>
          <w:sz w:val="24"/>
          <w:szCs w:val="24"/>
        </w:rPr>
        <w:t xml:space="preserve"> – ne pominje se u ZOSSS</w:t>
      </w:r>
    </w:p>
    <w:p w:rsidR="00CB6490" w:rsidRPr="004703DB" w:rsidRDefault="00CB6490" w:rsidP="006949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03DB">
        <w:rPr>
          <w:rFonts w:ascii="Arial" w:hAnsi="Arial" w:cs="Arial"/>
          <w:sz w:val="24"/>
          <w:szCs w:val="24"/>
        </w:rPr>
        <w:t xml:space="preserve">Kategorija L6e – Laki četverocikl masa vozila </w:t>
      </w:r>
      <w:r w:rsidRPr="004703DB">
        <w:rPr>
          <w:rFonts w:ascii="Arial" w:hAnsi="Arial" w:cs="Arial"/>
          <w:color w:val="000000"/>
          <w:sz w:val="24"/>
          <w:szCs w:val="24"/>
        </w:rPr>
        <w:t>≤ 425kg</w:t>
      </w:r>
      <w:r w:rsidR="004F0C03" w:rsidRPr="004703DB">
        <w:rPr>
          <w:rFonts w:ascii="Arial" w:hAnsi="Arial" w:cs="Arial"/>
          <w:color w:val="000000"/>
          <w:sz w:val="24"/>
          <w:szCs w:val="24"/>
        </w:rPr>
        <w:t>,</w:t>
      </w:r>
      <w:r w:rsidRPr="004703DB">
        <w:rPr>
          <w:rFonts w:ascii="Arial" w:hAnsi="Arial" w:cs="Arial"/>
          <w:color w:val="000000"/>
          <w:sz w:val="24"/>
          <w:szCs w:val="24"/>
        </w:rPr>
        <w:t xml:space="preserve"> a u ZOSS ≤350kg</w:t>
      </w:r>
    </w:p>
    <w:p w:rsidR="004F0C03" w:rsidRPr="004703DB" w:rsidRDefault="004F0C03" w:rsidP="006949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03DB">
        <w:rPr>
          <w:rFonts w:ascii="Arial" w:hAnsi="Arial" w:cs="Arial"/>
          <w:color w:val="000000"/>
          <w:sz w:val="24"/>
          <w:szCs w:val="24"/>
        </w:rPr>
        <w:t xml:space="preserve">L7e masa </w:t>
      </w:r>
      <w:r w:rsidR="004B6A0E" w:rsidRPr="004703DB">
        <w:rPr>
          <w:rFonts w:ascii="Arial" w:hAnsi="Arial" w:cs="Arial"/>
          <w:color w:val="000000"/>
          <w:sz w:val="24"/>
          <w:szCs w:val="24"/>
        </w:rPr>
        <w:t>četverocikla prema ZOSSu je ≤ 400kg, a lakog ≤ 350kg a prema direktivi je ≤ 450kg za putničke i ≤600kg za teretne, a P o dimenzijama</w:t>
      </w:r>
      <w:r w:rsidR="00153EF6">
        <w:rPr>
          <w:rFonts w:ascii="Arial" w:hAnsi="Arial" w:cs="Arial"/>
          <w:color w:val="000000"/>
          <w:sz w:val="24"/>
          <w:szCs w:val="24"/>
        </w:rPr>
        <w:t>...</w:t>
      </w:r>
      <w:r w:rsidR="004B6A0E" w:rsidRPr="004703DB">
        <w:rPr>
          <w:rFonts w:ascii="Arial" w:hAnsi="Arial" w:cs="Arial"/>
          <w:color w:val="000000"/>
          <w:sz w:val="24"/>
          <w:szCs w:val="24"/>
        </w:rPr>
        <w:t xml:space="preserve"> za prevoz putnika je ≤ 400kg, a tereta ≤550kg... terminologija nije usklađena u P o dimenzijama</w:t>
      </w:r>
      <w:r w:rsidR="00153EF6">
        <w:rPr>
          <w:rFonts w:ascii="Arial" w:hAnsi="Arial" w:cs="Arial"/>
          <w:color w:val="000000"/>
          <w:sz w:val="24"/>
          <w:szCs w:val="24"/>
        </w:rPr>
        <w:t xml:space="preserve"> ... </w:t>
      </w:r>
      <w:r w:rsidR="004B6A0E" w:rsidRPr="004703DB">
        <w:rPr>
          <w:rFonts w:ascii="Arial" w:hAnsi="Arial" w:cs="Arial"/>
          <w:color w:val="000000"/>
          <w:sz w:val="24"/>
          <w:szCs w:val="24"/>
        </w:rPr>
        <w:t>i u ZOSS</w:t>
      </w:r>
    </w:p>
    <w:p w:rsidR="003732B9" w:rsidRPr="004703DB" w:rsidRDefault="003732B9" w:rsidP="006949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03DB">
        <w:rPr>
          <w:rFonts w:ascii="Arial" w:hAnsi="Arial" w:cs="Arial"/>
          <w:sz w:val="24"/>
          <w:szCs w:val="24"/>
        </w:rPr>
        <w:t>BC – Tegljač je termin iz ZOSS (podrazumijeva da ima sedlo i da služi za vuču poluprikolca)</w:t>
      </w:r>
    </w:p>
    <w:p w:rsidR="003732B9" w:rsidRDefault="003732B9" w:rsidP="006949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03DB">
        <w:rPr>
          <w:rFonts w:ascii="Arial" w:hAnsi="Arial" w:cs="Arial"/>
          <w:sz w:val="24"/>
          <w:szCs w:val="24"/>
        </w:rPr>
        <w:t>BD – Tegljač sa kukom: U suprotnosti sa ZOSS – jer je Tegljač namijenjen isključivo za vuču poluprikolica. Predlažemo naziv „Vučno vozilo sa kukom“</w:t>
      </w:r>
    </w:p>
    <w:p w:rsidR="00FD20CE" w:rsidRDefault="00FD20CE" w:rsidP="006949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tački 11. </w:t>
      </w:r>
      <w:r w:rsidR="000E723F">
        <w:rPr>
          <w:rFonts w:ascii="Arial" w:hAnsi="Arial" w:cs="Arial"/>
          <w:sz w:val="24"/>
          <w:szCs w:val="24"/>
        </w:rPr>
        <w:t xml:space="preserve">RADNE MAŠINE </w:t>
      </w:r>
      <w:r>
        <w:rPr>
          <w:rFonts w:ascii="Arial" w:hAnsi="Arial" w:cs="Arial"/>
          <w:sz w:val="24"/>
          <w:szCs w:val="24"/>
        </w:rPr>
        <w:t>najveća brzina 30km/h je propisana ZOSS</w:t>
      </w:r>
      <w:r w:rsidR="000E72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mada se u okruženju mogu naći i brzine 45 km/h, dok zemlje EU nemaju ograničenje najveće brzine.</w:t>
      </w:r>
      <w:r w:rsidR="00694942">
        <w:rPr>
          <w:rFonts w:ascii="Arial" w:hAnsi="Arial" w:cs="Arial"/>
          <w:sz w:val="24"/>
          <w:szCs w:val="24"/>
        </w:rPr>
        <w:t>..</w:t>
      </w:r>
    </w:p>
    <w:p w:rsidR="002D0F86" w:rsidRPr="002D0F86" w:rsidRDefault="008539A9" w:rsidP="002D0F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Predlažemo da se nova K</w:t>
      </w:r>
      <w:bookmarkStart w:id="0" w:name="_GoBack"/>
      <w:bookmarkEnd w:id="0"/>
      <w:r w:rsidR="002D0F86">
        <w:rPr>
          <w:rFonts w:ascii="Arial" w:hAnsi="Arial" w:cs="Arial"/>
          <w:sz w:val="24"/>
          <w:szCs w:val="24"/>
        </w:rPr>
        <w:t xml:space="preserve">lasifikacija vozila primjenjuje samo za vozila koja se prvi puta registruju </w:t>
      </w:r>
      <w:r>
        <w:rPr>
          <w:rFonts w:ascii="Arial" w:hAnsi="Arial" w:cs="Arial"/>
          <w:sz w:val="24"/>
          <w:szCs w:val="24"/>
        </w:rPr>
        <w:t>ili uvoze u BiH nakon objave Kla</w:t>
      </w:r>
      <w:r w:rsidR="002D0F86">
        <w:rPr>
          <w:rFonts w:ascii="Arial" w:hAnsi="Arial" w:cs="Arial"/>
          <w:sz w:val="24"/>
          <w:szCs w:val="24"/>
        </w:rPr>
        <w:t xml:space="preserve">sifikacije </w:t>
      </w:r>
      <w:r>
        <w:rPr>
          <w:rFonts w:ascii="Arial" w:hAnsi="Arial" w:cs="Arial"/>
          <w:sz w:val="24"/>
          <w:szCs w:val="24"/>
        </w:rPr>
        <w:t xml:space="preserve">vozila </w:t>
      </w:r>
      <w:r w:rsidR="002D0F86">
        <w:rPr>
          <w:rFonts w:ascii="Arial" w:hAnsi="Arial" w:cs="Arial"/>
          <w:sz w:val="24"/>
          <w:szCs w:val="24"/>
        </w:rPr>
        <w:t>u službenim glasilima.</w:t>
      </w:r>
    </w:p>
    <w:sectPr w:rsidR="002D0F86" w:rsidRPr="002D0F8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F54B0"/>
    <w:multiLevelType w:val="hybridMultilevel"/>
    <w:tmpl w:val="3EA83E4C"/>
    <w:lvl w:ilvl="0" w:tplc="173C9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FE"/>
    <w:rsid w:val="0007282D"/>
    <w:rsid w:val="000D4E6A"/>
    <w:rsid w:val="000E723F"/>
    <w:rsid w:val="00153EF6"/>
    <w:rsid w:val="00271859"/>
    <w:rsid w:val="002D0F86"/>
    <w:rsid w:val="003732B9"/>
    <w:rsid w:val="004703DB"/>
    <w:rsid w:val="004A61A0"/>
    <w:rsid w:val="004B6A0E"/>
    <w:rsid w:val="004F0C03"/>
    <w:rsid w:val="005C24A6"/>
    <w:rsid w:val="005D48C6"/>
    <w:rsid w:val="00694942"/>
    <w:rsid w:val="007A3BF4"/>
    <w:rsid w:val="008539A9"/>
    <w:rsid w:val="0085661F"/>
    <w:rsid w:val="00A53AFE"/>
    <w:rsid w:val="00AB0347"/>
    <w:rsid w:val="00C56A0A"/>
    <w:rsid w:val="00CB6490"/>
    <w:rsid w:val="00CF4C12"/>
    <w:rsid w:val="00D23DFA"/>
    <w:rsid w:val="00EA3FD8"/>
    <w:rsid w:val="00F15C19"/>
    <w:rsid w:val="00F67D0A"/>
    <w:rsid w:val="00F82AC0"/>
    <w:rsid w:val="00F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2EE05-B5FA-4A0E-92AF-8583E382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3</cp:revision>
  <dcterms:created xsi:type="dcterms:W3CDTF">2019-01-29T14:57:00Z</dcterms:created>
  <dcterms:modified xsi:type="dcterms:W3CDTF">2019-01-29T15:03:00Z</dcterms:modified>
</cp:coreProperties>
</file>